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440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E1C5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27D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7AB" w:rsidRDefault="00F327AB" w:rsidP="00F327A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јаким алкохолним пићима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3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0-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2624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/15 од 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3529" w:rsidRPr="00043529" w:rsidRDefault="00F2543A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 на 54. састанак КОСАК, који ће бити одржан од 29. новембра до 1. децембра 2015. године у оквиру парламентарне димензије луксембуршког председавања Саветом Европске уније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043529" w:rsidRPr="00043529" w:rsidRDefault="00F2543A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 на регионалну парламентарну конференцију „Рад на јачању регионалне сарадње на западном Балкану: достигнућа и перспективе“, која ће бити одржана на Јахорини 26</w:t>
      </w:r>
      <w:r w:rsidR="00DB43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27</w:t>
      </w:r>
      <w:r w:rsidR="00DB43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 2015</w:t>
      </w:r>
      <w:r w:rsidR="00DB43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43A" w:rsidRPr="005F6CC4" w:rsidRDefault="00D23A2C" w:rsidP="00F2543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на Интерпарламентарни семинар 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„Реформа Заједничке пољопривредне политике (ЗПП) из 2013. године: импликације за земље проширења“, који ће бити одржан у Бриселу, 9. децембра 2015. године. 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710" w:rsidRDefault="0004071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прву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ће бити представници Министарства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0D4F">
        <w:rPr>
          <w:rFonts w:ascii="Times New Roman" w:hAnsi="Times New Roman" w:cs="Times New Roman"/>
          <w:sz w:val="24"/>
          <w:szCs w:val="24"/>
          <w:lang w:val="sr-Cyrl-CS"/>
        </w:rPr>
        <w:t>пољопривреде и заштите животне средине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Малој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Pr="004A61EA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Александар Сенић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с.р.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7C1CD5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1E75"/>
    <w:rsid w:val="002B5059"/>
    <w:rsid w:val="002D035F"/>
    <w:rsid w:val="002E311A"/>
    <w:rsid w:val="002E3D9C"/>
    <w:rsid w:val="002F1B32"/>
    <w:rsid w:val="002F5B09"/>
    <w:rsid w:val="002F7958"/>
    <w:rsid w:val="00305B04"/>
    <w:rsid w:val="003540DC"/>
    <w:rsid w:val="00354282"/>
    <w:rsid w:val="00363D0E"/>
    <w:rsid w:val="00372F88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4212-FA42-4406-AD1A-F79524A7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2015-10-05T11:05:00Z</cp:lastPrinted>
  <dcterms:created xsi:type="dcterms:W3CDTF">2015-10-27T14:16:00Z</dcterms:created>
  <dcterms:modified xsi:type="dcterms:W3CDTF">2015-10-28T07:33:00Z</dcterms:modified>
</cp:coreProperties>
</file>